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0C81" w14:textId="62EB95CD" w:rsidR="002408F3" w:rsidRPr="00703744" w:rsidRDefault="005D377B" w:rsidP="003263B6">
      <w:pPr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noProof/>
          <w:sz w:val="36"/>
          <w:szCs w:val="36"/>
          <w:u w:val="single"/>
          <w:lang w:val="en-US"/>
        </w:rPr>
        <w:drawing>
          <wp:anchor distT="0" distB="0" distL="114300" distR="114300" simplePos="0" relativeHeight="251668480" behindDoc="0" locked="0" layoutInCell="1" allowOverlap="1" wp14:anchorId="11D2AB36" wp14:editId="59FEF269">
            <wp:simplePos x="0" y="0"/>
            <wp:positionH relativeFrom="margin">
              <wp:posOffset>-18425</wp:posOffset>
            </wp:positionH>
            <wp:positionV relativeFrom="paragraph">
              <wp:posOffset>-202367</wp:posOffset>
            </wp:positionV>
            <wp:extent cx="757263" cy="539646"/>
            <wp:effectExtent l="19050" t="0" r="4737" b="0"/>
            <wp:wrapNone/>
            <wp:docPr id="1" name="Picture 2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63" cy="53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6"/>
          <w:szCs w:val="36"/>
          <w:u w:val="single"/>
          <w:lang w:val="en-US"/>
        </w:rPr>
        <w:drawing>
          <wp:anchor distT="0" distB="0" distL="114300" distR="114300" simplePos="0" relativeHeight="251670528" behindDoc="0" locked="0" layoutInCell="1" allowOverlap="1" wp14:anchorId="24A67E0A" wp14:editId="223DFB95">
            <wp:simplePos x="0" y="0"/>
            <wp:positionH relativeFrom="margin">
              <wp:posOffset>8930703</wp:posOffset>
            </wp:positionH>
            <wp:positionV relativeFrom="paragraph">
              <wp:posOffset>-202367</wp:posOffset>
            </wp:positionV>
            <wp:extent cx="745448" cy="539646"/>
            <wp:effectExtent l="19050" t="0" r="0" b="0"/>
            <wp:wrapNone/>
            <wp:docPr id="3" name="Picture 2" descr="C:\Users\Gbleakley\Pictures\2019-2020\KPA GS 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leakley\Pictures\2019-2020\KPA GS log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48" cy="539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2B4D" w:rsidRPr="00703744">
        <w:rPr>
          <w:rFonts w:ascii="Comic Sans MS" w:hAnsi="Comic Sans MS"/>
          <w:sz w:val="36"/>
          <w:szCs w:val="36"/>
          <w:u w:val="single"/>
        </w:rPr>
        <w:t xml:space="preserve"> </w:t>
      </w:r>
      <w:r w:rsidR="000D6A87">
        <w:rPr>
          <w:rFonts w:ascii="Comic Sans MS" w:hAnsi="Comic Sans MS"/>
          <w:sz w:val="36"/>
          <w:szCs w:val="36"/>
          <w:u w:val="single"/>
        </w:rPr>
        <w:t xml:space="preserve">Year </w:t>
      </w:r>
      <w:r w:rsidR="0071566A">
        <w:rPr>
          <w:rFonts w:ascii="Comic Sans MS" w:hAnsi="Comic Sans MS"/>
          <w:sz w:val="36"/>
          <w:szCs w:val="36"/>
          <w:u w:val="single"/>
        </w:rPr>
        <w:t xml:space="preserve">3 </w:t>
      </w:r>
      <w:r w:rsidR="002123A7">
        <w:rPr>
          <w:rFonts w:ascii="Comic Sans MS" w:hAnsi="Comic Sans MS"/>
          <w:sz w:val="36"/>
          <w:szCs w:val="36"/>
          <w:u w:val="single"/>
        </w:rPr>
        <w:t>English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Week Commencing </w:t>
      </w:r>
      <w:r w:rsidR="00AB21A8">
        <w:rPr>
          <w:rFonts w:ascii="Comic Sans MS" w:hAnsi="Comic Sans MS"/>
          <w:sz w:val="36"/>
          <w:szCs w:val="36"/>
          <w:u w:val="single"/>
        </w:rPr>
        <w:t>7</w:t>
      </w:r>
      <w:r w:rsidR="00AB21A8" w:rsidRPr="00AB21A8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 w:rsidR="00AB21A8">
        <w:rPr>
          <w:rFonts w:ascii="Comic Sans MS" w:hAnsi="Comic Sans MS"/>
          <w:sz w:val="36"/>
          <w:szCs w:val="36"/>
          <w:u w:val="single"/>
        </w:rPr>
        <w:t xml:space="preserve"> June</w:t>
      </w:r>
      <w:r w:rsidR="003263B6" w:rsidRPr="00703744">
        <w:rPr>
          <w:rFonts w:ascii="Comic Sans MS" w:hAnsi="Comic Sans MS"/>
          <w:sz w:val="36"/>
          <w:szCs w:val="36"/>
          <w:u w:val="single"/>
        </w:rPr>
        <w:t xml:space="preserve"> 202</w:t>
      </w:r>
      <w:r w:rsidR="0002510A">
        <w:rPr>
          <w:rFonts w:ascii="Comic Sans MS" w:hAnsi="Comic Sans MS"/>
          <w:sz w:val="36"/>
          <w:szCs w:val="36"/>
          <w:u w:val="single"/>
        </w:rPr>
        <w:t>1</w:t>
      </w:r>
    </w:p>
    <w:tbl>
      <w:tblPr>
        <w:tblStyle w:val="TableGrid"/>
        <w:tblW w:w="15390" w:type="dxa"/>
        <w:tblLook w:val="04A0" w:firstRow="1" w:lastRow="0" w:firstColumn="1" w:lastColumn="0" w:noHBand="0" w:noVBand="1"/>
      </w:tblPr>
      <w:tblGrid>
        <w:gridCol w:w="3847"/>
        <w:gridCol w:w="3847"/>
        <w:gridCol w:w="3848"/>
        <w:gridCol w:w="3848"/>
      </w:tblGrid>
      <w:tr w:rsidR="00624D6D" w14:paraId="476FF5A2" w14:textId="77777777" w:rsidTr="00624D6D">
        <w:trPr>
          <w:trHeight w:val="421"/>
        </w:trPr>
        <w:tc>
          <w:tcPr>
            <w:tcW w:w="3847" w:type="dxa"/>
            <w:shd w:val="clear" w:color="auto" w:fill="D9D9D9" w:themeFill="background1" w:themeFillShade="D9"/>
          </w:tcPr>
          <w:p w14:paraId="796D9B8F" w14:textId="2F2FA3E3" w:rsidR="00624D6D" w:rsidRPr="003A3970" w:rsidRDefault="00624D6D" w:rsidP="009F62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1</w:t>
            </w:r>
          </w:p>
        </w:tc>
        <w:tc>
          <w:tcPr>
            <w:tcW w:w="3847" w:type="dxa"/>
            <w:shd w:val="clear" w:color="auto" w:fill="D9D9D9" w:themeFill="background1" w:themeFillShade="D9"/>
          </w:tcPr>
          <w:p w14:paraId="7CF5AFF6" w14:textId="43CB8BC2" w:rsidR="00624D6D" w:rsidRPr="003A3970" w:rsidRDefault="00624D6D" w:rsidP="009F62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2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786C69AC" w14:textId="1B552031" w:rsidR="00624D6D" w:rsidRPr="003A3970" w:rsidRDefault="00624D6D" w:rsidP="009F62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3</w:t>
            </w:r>
          </w:p>
        </w:tc>
        <w:tc>
          <w:tcPr>
            <w:tcW w:w="38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1EEEAE" w14:textId="2049A190" w:rsidR="00624D6D" w:rsidRPr="003A3970" w:rsidRDefault="00624D6D" w:rsidP="009F62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4</w:t>
            </w:r>
          </w:p>
        </w:tc>
      </w:tr>
      <w:tr w:rsidR="004D58C3" w:rsidRPr="00DB309D" w14:paraId="2514F0BF" w14:textId="77777777" w:rsidTr="00752526">
        <w:trPr>
          <w:trHeight w:val="1133"/>
        </w:trPr>
        <w:tc>
          <w:tcPr>
            <w:tcW w:w="3847" w:type="dxa"/>
          </w:tcPr>
          <w:p w14:paraId="051AEA3E" w14:textId="4CEAA0DE" w:rsidR="004D58C3" w:rsidRPr="006A6887" w:rsidRDefault="00531963" w:rsidP="001549A9">
            <w:pPr>
              <w:rPr>
                <w:rFonts w:ascii="Comic Sans MS" w:hAnsi="Comic Sans MS"/>
                <w:b/>
              </w:rPr>
            </w:pPr>
            <w:r w:rsidRPr="006A6887">
              <w:rPr>
                <w:rFonts w:ascii="Comic Sans MS" w:hAnsi="Comic Sans MS"/>
                <w:b/>
              </w:rPr>
              <w:t>LO:</w:t>
            </w:r>
            <w:r w:rsidR="008138E3" w:rsidRPr="006A6887">
              <w:rPr>
                <w:rFonts w:ascii="Comic Sans MS" w:hAnsi="Comic Sans MS"/>
                <w:b/>
              </w:rPr>
              <w:t xml:space="preserve"> To be able to add extra information to my sentences using a subordinate clause</w:t>
            </w:r>
            <w:r w:rsidR="00365BDF" w:rsidRPr="006A6887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3847" w:type="dxa"/>
          </w:tcPr>
          <w:p w14:paraId="749902C5" w14:textId="5D7BEF58" w:rsidR="004D58C3" w:rsidRPr="006A6887" w:rsidRDefault="00CA36AC" w:rsidP="00855C78">
            <w:pPr>
              <w:suppressAutoHyphens/>
              <w:autoSpaceDN w:val="0"/>
              <w:spacing w:line="254" w:lineRule="auto"/>
              <w:textAlignment w:val="baseline"/>
              <w:rPr>
                <w:rFonts w:ascii="Comic Sans MS" w:hAnsi="Comic Sans MS"/>
                <w:b/>
                <w:lang w:val="en-US"/>
              </w:rPr>
            </w:pPr>
            <w:r w:rsidRPr="006A6887">
              <w:rPr>
                <w:rFonts w:ascii="Comic Sans MS" w:hAnsi="Comic Sans MS" w:cstheme="minorHAnsi"/>
                <w:b/>
                <w:lang w:val="en-US"/>
              </w:rPr>
              <w:t>LO:</w:t>
            </w:r>
            <w:r w:rsidR="0007719B" w:rsidRPr="006A6887">
              <w:rPr>
                <w:rFonts w:ascii="Comic Sans MS" w:hAnsi="Comic Sans MS" w:cstheme="minorHAnsi"/>
                <w:b/>
                <w:lang w:val="en-US"/>
              </w:rPr>
              <w:t xml:space="preserve"> </w:t>
            </w:r>
            <w:r w:rsidR="00326282" w:rsidRPr="006A6887">
              <w:rPr>
                <w:rFonts w:ascii="Comic Sans MS" w:hAnsi="Comic Sans MS" w:cstheme="minorHAnsi"/>
                <w:b/>
                <w:lang w:val="en-US"/>
              </w:rPr>
              <w:t xml:space="preserve">To add more detail to my </w:t>
            </w:r>
            <w:r w:rsidR="00013AA3" w:rsidRPr="006A6887">
              <w:rPr>
                <w:rFonts w:ascii="Comic Sans MS" w:hAnsi="Comic Sans MS" w:cstheme="minorHAnsi"/>
                <w:b/>
                <w:lang w:val="en-US"/>
              </w:rPr>
              <w:t>sentences</w:t>
            </w:r>
            <w:r w:rsidR="00326282" w:rsidRPr="006A6887">
              <w:rPr>
                <w:rFonts w:ascii="Comic Sans MS" w:hAnsi="Comic Sans MS" w:cstheme="minorHAnsi"/>
                <w:b/>
                <w:lang w:val="en-US"/>
              </w:rPr>
              <w:t xml:space="preserve"> using adverbs and expanded noun phrases.</w:t>
            </w:r>
          </w:p>
        </w:tc>
        <w:tc>
          <w:tcPr>
            <w:tcW w:w="3848" w:type="dxa"/>
          </w:tcPr>
          <w:p w14:paraId="4722DAE7" w14:textId="652553FB" w:rsidR="004D58C3" w:rsidRPr="006A6887" w:rsidRDefault="00DE202B" w:rsidP="000160E7">
            <w:pPr>
              <w:rPr>
                <w:rFonts w:ascii="Comic Sans MS" w:hAnsi="Comic Sans MS"/>
                <w:b/>
              </w:rPr>
            </w:pPr>
            <w:r w:rsidRPr="006A6887">
              <w:rPr>
                <w:rFonts w:ascii="Comic Sans MS" w:hAnsi="Comic Sans MS" w:cstheme="minorHAnsi"/>
                <w:b/>
              </w:rPr>
              <w:t xml:space="preserve">LO: </w:t>
            </w:r>
            <w:r w:rsidR="005503E0" w:rsidRPr="006A6887">
              <w:rPr>
                <w:rFonts w:ascii="Comic Sans MS" w:hAnsi="Comic Sans MS" w:cstheme="minorHAnsi"/>
                <w:b/>
              </w:rPr>
              <w:t xml:space="preserve">To use apostrophes </w:t>
            </w:r>
            <w:r w:rsidR="008E29F5" w:rsidRPr="006A6887">
              <w:rPr>
                <w:rFonts w:ascii="Comic Sans MS" w:hAnsi="Comic Sans MS" w:cstheme="minorHAnsi"/>
                <w:b/>
              </w:rPr>
              <w:t>accurately</w:t>
            </w:r>
            <w:r w:rsidR="005503E0" w:rsidRPr="006A6887">
              <w:rPr>
                <w:rFonts w:ascii="Comic Sans MS" w:hAnsi="Comic Sans MS" w:cstheme="minorHAnsi"/>
                <w:b/>
              </w:rPr>
              <w:t xml:space="preserve"> for possession and plural possession.</w:t>
            </w:r>
          </w:p>
        </w:tc>
        <w:tc>
          <w:tcPr>
            <w:tcW w:w="3848" w:type="dxa"/>
          </w:tcPr>
          <w:p w14:paraId="1F34B2FA" w14:textId="7F6CE638" w:rsidR="004D58C3" w:rsidRPr="006A6887" w:rsidRDefault="00DF4244" w:rsidP="00F90DB4">
            <w:pPr>
              <w:rPr>
                <w:rFonts w:ascii="Comic Sans MS" w:hAnsi="Comic Sans MS" w:cstheme="minorHAnsi"/>
                <w:b/>
                <w:lang w:val="en-US"/>
              </w:rPr>
            </w:pPr>
            <w:r w:rsidRPr="006A6887">
              <w:rPr>
                <w:rFonts w:ascii="Comic Sans MS" w:hAnsi="Comic Sans MS" w:cstheme="minorHAnsi"/>
                <w:b/>
                <w:lang w:val="en-US"/>
              </w:rPr>
              <w:t xml:space="preserve">LO: </w:t>
            </w:r>
            <w:r w:rsidR="00D7459A" w:rsidRPr="006A6887">
              <w:rPr>
                <w:rFonts w:ascii="Comic Sans MS" w:hAnsi="Comic Sans MS" w:cstheme="minorHAnsi"/>
                <w:b/>
                <w:lang w:val="en-US"/>
              </w:rPr>
              <w:t>To use the simple past and present perfect correctly.</w:t>
            </w:r>
          </w:p>
        </w:tc>
      </w:tr>
      <w:tr w:rsidR="00624D6D" w:rsidRPr="00374583" w14:paraId="2ED76CA0" w14:textId="77777777" w:rsidTr="0081389C">
        <w:trPr>
          <w:trHeight w:val="4243"/>
        </w:trPr>
        <w:tc>
          <w:tcPr>
            <w:tcW w:w="3847" w:type="dxa"/>
          </w:tcPr>
          <w:p w14:paraId="124CADFE" w14:textId="308D2A70" w:rsidR="00B60BC4" w:rsidRPr="00042AF3" w:rsidRDefault="00624D6D" w:rsidP="008D3EED">
            <w:pPr>
              <w:rPr>
                <w:rFonts w:ascii="Comic Sans MS" w:hAnsi="Comic Sans MS"/>
                <w:b/>
              </w:rPr>
            </w:pPr>
            <w:r w:rsidRPr="00042AF3">
              <w:rPr>
                <w:rFonts w:ascii="Comic Sans MS" w:hAnsi="Comic Sans MS"/>
                <w:b/>
              </w:rPr>
              <w:t>Activity/Resources:</w:t>
            </w:r>
          </w:p>
          <w:p w14:paraId="58139D38" w14:textId="77777777" w:rsidR="00124152" w:rsidRPr="00042AF3" w:rsidRDefault="00124152" w:rsidP="00124152">
            <w:pPr>
              <w:rPr>
                <w:rFonts w:ascii="Comic Sans MS" w:hAnsi="Comic Sans MS"/>
                <w:color w:val="000000" w:themeColor="text1"/>
              </w:rPr>
            </w:pPr>
            <w:r w:rsidRPr="00042AF3">
              <w:rPr>
                <w:rFonts w:ascii="Comic Sans MS" w:hAnsi="Comic Sans MS"/>
                <w:color w:val="000000" w:themeColor="text1"/>
              </w:rPr>
              <w:t xml:space="preserve">Use the PowerPoint for Lesson 1 of </w:t>
            </w:r>
            <w:proofErr w:type="spellStart"/>
            <w:r w:rsidRPr="00042AF3">
              <w:rPr>
                <w:rFonts w:ascii="Comic Sans MS" w:hAnsi="Comic Sans MS"/>
                <w:color w:val="000000" w:themeColor="text1"/>
              </w:rPr>
              <w:t>SPaG</w:t>
            </w:r>
            <w:proofErr w:type="spellEnd"/>
            <w:r w:rsidRPr="00042AF3">
              <w:rPr>
                <w:rFonts w:ascii="Comic Sans MS" w:hAnsi="Comic Sans MS"/>
                <w:color w:val="000000" w:themeColor="text1"/>
              </w:rPr>
              <w:t xml:space="preserve"> week and complete the starter activity.</w:t>
            </w:r>
          </w:p>
          <w:p w14:paraId="03834AC9" w14:textId="77777777" w:rsidR="00124152" w:rsidRPr="00042AF3" w:rsidRDefault="00124152" w:rsidP="00124152">
            <w:pPr>
              <w:rPr>
                <w:rFonts w:ascii="Comic Sans MS" w:hAnsi="Comic Sans MS"/>
                <w:color w:val="000000" w:themeColor="text1"/>
              </w:rPr>
            </w:pPr>
          </w:p>
          <w:p w14:paraId="5ED8A189" w14:textId="04E4BB9B" w:rsidR="00124152" w:rsidRPr="00042AF3" w:rsidRDefault="00124152" w:rsidP="00124152">
            <w:pPr>
              <w:rPr>
                <w:rFonts w:ascii="Comic Sans MS" w:hAnsi="Comic Sans MS"/>
                <w:color w:val="000000" w:themeColor="text1"/>
              </w:rPr>
            </w:pPr>
            <w:r w:rsidRPr="00042AF3">
              <w:rPr>
                <w:rFonts w:ascii="Comic Sans MS" w:hAnsi="Comic Sans MS"/>
                <w:color w:val="000000" w:themeColor="text1"/>
              </w:rPr>
              <w:t xml:space="preserve">Work through the slides about subordinating </w:t>
            </w:r>
            <w:r w:rsidR="00CF2E64" w:rsidRPr="00042AF3">
              <w:rPr>
                <w:rFonts w:ascii="Comic Sans MS" w:hAnsi="Comic Sans MS"/>
                <w:color w:val="000000" w:themeColor="text1"/>
              </w:rPr>
              <w:t>conjunctions</w:t>
            </w:r>
            <w:r w:rsidRPr="00042AF3">
              <w:rPr>
                <w:rFonts w:ascii="Comic Sans MS" w:hAnsi="Comic Sans MS"/>
                <w:color w:val="000000" w:themeColor="text1"/>
              </w:rPr>
              <w:t>, as a refresher of how to use them</w:t>
            </w:r>
            <w:r w:rsidR="00ED2C78" w:rsidRPr="00042AF3">
              <w:rPr>
                <w:rFonts w:ascii="Comic Sans MS" w:hAnsi="Comic Sans MS"/>
                <w:color w:val="000000" w:themeColor="text1"/>
              </w:rPr>
              <w:t>. Then work through the rest of the lesson, completing the activities as you go</w:t>
            </w:r>
            <w:r w:rsidR="002F4AE8" w:rsidRPr="00042AF3">
              <w:rPr>
                <w:rFonts w:ascii="Comic Sans MS" w:hAnsi="Comic Sans MS"/>
                <w:color w:val="000000" w:themeColor="text1"/>
              </w:rPr>
              <w:t xml:space="preserve">. </w:t>
            </w:r>
            <w:r w:rsidR="00C41A69" w:rsidRPr="00042AF3">
              <w:rPr>
                <w:rFonts w:ascii="Comic Sans MS" w:hAnsi="Comic Sans MS"/>
                <w:color w:val="000000" w:themeColor="text1"/>
              </w:rPr>
              <w:t>Complete the subordinating starters sheet before moving on to the extend a sentence activity.</w:t>
            </w:r>
          </w:p>
          <w:p w14:paraId="7CD70BF4" w14:textId="77777777" w:rsidR="00F3111D" w:rsidRPr="00042AF3" w:rsidRDefault="00124152" w:rsidP="00124152">
            <w:pPr>
              <w:rPr>
                <w:rFonts w:ascii="Comic Sans MS" w:hAnsi="Comic Sans MS"/>
                <w:color w:val="000000" w:themeColor="text1"/>
              </w:rPr>
            </w:pPr>
            <w:r w:rsidRPr="00042AF3">
              <w:rPr>
                <w:rFonts w:ascii="Comic Sans MS" w:hAnsi="Comic Sans MS"/>
                <w:color w:val="000000" w:themeColor="text1"/>
              </w:rPr>
              <w:br/>
              <w:t>Once you have completed these, please complete the mini-test to check your understanding of this lesson.</w:t>
            </w:r>
          </w:p>
          <w:p w14:paraId="53B34CBB" w14:textId="77777777" w:rsidR="0094485A" w:rsidRPr="00042AF3" w:rsidRDefault="0094485A" w:rsidP="00124152">
            <w:pPr>
              <w:rPr>
                <w:rFonts w:ascii="Comic Sans MS" w:hAnsi="Comic Sans MS"/>
                <w:b/>
                <w:bCs/>
              </w:rPr>
            </w:pPr>
          </w:p>
          <w:p w14:paraId="6421B9B0" w14:textId="760EE571" w:rsidR="0094485A" w:rsidRPr="00042AF3" w:rsidRDefault="0094485A" w:rsidP="00124152">
            <w:pPr>
              <w:rPr>
                <w:rFonts w:ascii="Comic Sans MS" w:hAnsi="Comic Sans MS"/>
                <w:b/>
                <w:bCs/>
              </w:rPr>
            </w:pPr>
            <w:r w:rsidRPr="00042AF3">
              <w:rPr>
                <w:rFonts w:ascii="Comic Sans MS" w:hAnsi="Comic Sans MS"/>
                <w:b/>
                <w:bCs/>
              </w:rPr>
              <w:t>Challenge: Can you write a paragraph using the prompt picture and subordinating clauses.</w:t>
            </w:r>
          </w:p>
        </w:tc>
        <w:tc>
          <w:tcPr>
            <w:tcW w:w="3847" w:type="dxa"/>
          </w:tcPr>
          <w:p w14:paraId="69952FEF" w14:textId="7BAC453E" w:rsidR="000A12EE" w:rsidRPr="00042AF3" w:rsidRDefault="00624D6D" w:rsidP="008D3EED">
            <w:pPr>
              <w:rPr>
                <w:rFonts w:ascii="Comic Sans MS" w:hAnsi="Comic Sans MS"/>
                <w:b/>
              </w:rPr>
            </w:pPr>
            <w:r w:rsidRPr="00042AF3">
              <w:rPr>
                <w:rFonts w:ascii="Comic Sans MS" w:hAnsi="Comic Sans MS"/>
                <w:b/>
              </w:rPr>
              <w:t>Activity/Resources:</w:t>
            </w:r>
          </w:p>
          <w:p w14:paraId="5E1550D6" w14:textId="10393CD9" w:rsidR="00AF5DB4" w:rsidRPr="00042AF3" w:rsidRDefault="00AF5DB4" w:rsidP="00AF5DB4">
            <w:pPr>
              <w:rPr>
                <w:rFonts w:ascii="Comic Sans MS" w:hAnsi="Comic Sans MS"/>
              </w:rPr>
            </w:pPr>
            <w:r w:rsidRPr="00042AF3">
              <w:rPr>
                <w:rFonts w:ascii="Comic Sans MS" w:hAnsi="Comic Sans MS"/>
              </w:rPr>
              <w:t>Work through the PowerPoint to refresh your memory of noun phrases</w:t>
            </w:r>
            <w:r w:rsidR="00376D72" w:rsidRPr="00042AF3">
              <w:rPr>
                <w:rFonts w:ascii="Comic Sans MS" w:hAnsi="Comic Sans MS"/>
              </w:rPr>
              <w:t xml:space="preserve"> and adverbs</w:t>
            </w:r>
            <w:r w:rsidRPr="00042AF3">
              <w:rPr>
                <w:rFonts w:ascii="Comic Sans MS" w:hAnsi="Comic Sans MS"/>
              </w:rPr>
              <w:t xml:space="preserve">. Complete the activities on the slide as you go. </w:t>
            </w:r>
          </w:p>
          <w:p w14:paraId="72CB1594" w14:textId="77777777" w:rsidR="00AF5DB4" w:rsidRPr="00042AF3" w:rsidRDefault="00AF5DB4" w:rsidP="00AF5DB4">
            <w:pPr>
              <w:rPr>
                <w:rFonts w:ascii="Comic Sans MS" w:hAnsi="Comic Sans MS"/>
              </w:rPr>
            </w:pPr>
          </w:p>
          <w:p w14:paraId="7407C7EC" w14:textId="77777777" w:rsidR="00AF5DB4" w:rsidRPr="00042AF3" w:rsidRDefault="00AF5DB4" w:rsidP="00AF5DB4">
            <w:pPr>
              <w:rPr>
                <w:rFonts w:ascii="Comic Sans MS" w:hAnsi="Comic Sans MS"/>
                <w:u w:val="single"/>
              </w:rPr>
            </w:pPr>
            <w:r w:rsidRPr="00042AF3">
              <w:rPr>
                <w:rFonts w:ascii="Comic Sans MS" w:hAnsi="Comic Sans MS"/>
                <w:u w:val="single"/>
              </w:rPr>
              <w:t>Task 1:</w:t>
            </w:r>
          </w:p>
          <w:p w14:paraId="698D9DFF" w14:textId="0832BF50" w:rsidR="00AF5DB4" w:rsidRPr="00042AF3" w:rsidRDefault="00AF5DB4" w:rsidP="00AF5DB4">
            <w:pPr>
              <w:rPr>
                <w:rFonts w:ascii="Comic Sans MS" w:hAnsi="Comic Sans MS"/>
              </w:rPr>
            </w:pPr>
            <w:r w:rsidRPr="00042AF3">
              <w:rPr>
                <w:rFonts w:ascii="Comic Sans MS" w:hAnsi="Comic Sans MS"/>
              </w:rPr>
              <w:t xml:space="preserve">Complete the </w:t>
            </w:r>
            <w:r w:rsidR="00CD0614" w:rsidRPr="00042AF3">
              <w:rPr>
                <w:rFonts w:ascii="Comic Sans MS" w:hAnsi="Comic Sans MS"/>
              </w:rPr>
              <w:t>identifying adverbs sheet</w:t>
            </w:r>
            <w:r w:rsidRPr="00042AF3">
              <w:rPr>
                <w:rFonts w:ascii="Comic Sans MS" w:hAnsi="Comic Sans MS"/>
              </w:rPr>
              <w:t>, choosing the sheet that matches your understanding.</w:t>
            </w:r>
          </w:p>
          <w:p w14:paraId="78F323D0" w14:textId="77777777" w:rsidR="00AF5DB4" w:rsidRPr="00042AF3" w:rsidRDefault="00AF5DB4" w:rsidP="00AF5DB4">
            <w:pPr>
              <w:rPr>
                <w:rFonts w:ascii="Comic Sans MS" w:hAnsi="Comic Sans MS"/>
              </w:rPr>
            </w:pPr>
          </w:p>
          <w:p w14:paraId="22B1DD26" w14:textId="0886808E" w:rsidR="00AF5DB4" w:rsidRPr="00042AF3" w:rsidRDefault="00AF5DB4" w:rsidP="00AF5DB4">
            <w:pPr>
              <w:rPr>
                <w:rFonts w:ascii="Comic Sans MS" w:hAnsi="Comic Sans MS"/>
                <w:u w:val="single"/>
              </w:rPr>
            </w:pPr>
            <w:r w:rsidRPr="00042AF3">
              <w:rPr>
                <w:rFonts w:ascii="Comic Sans MS" w:hAnsi="Comic Sans MS"/>
                <w:u w:val="single"/>
              </w:rPr>
              <w:t>Task 2:</w:t>
            </w:r>
          </w:p>
          <w:p w14:paraId="1D8546F8" w14:textId="4D7C617A" w:rsidR="00AF5DB4" w:rsidRPr="00042AF3" w:rsidRDefault="00ED4F39" w:rsidP="00AF5DB4">
            <w:pPr>
              <w:rPr>
                <w:rFonts w:ascii="Comic Sans MS" w:hAnsi="Comic Sans MS"/>
                <w:lang w:val="en-US"/>
              </w:rPr>
            </w:pPr>
            <w:r w:rsidRPr="00042AF3">
              <w:rPr>
                <w:rFonts w:ascii="Comic Sans MS" w:hAnsi="Comic Sans MS"/>
                <w:lang w:val="en-US"/>
              </w:rPr>
              <w:t>On the Using Expanded Noun Phrases Sheets</w:t>
            </w:r>
            <w:r w:rsidRPr="00042AF3">
              <w:rPr>
                <w:rFonts w:ascii="Comic Sans MS" w:hAnsi="Comic Sans MS"/>
                <w:i/>
                <w:iCs/>
                <w:lang w:val="en-US"/>
              </w:rPr>
              <w:t xml:space="preserve">, </w:t>
            </w:r>
            <w:r w:rsidRPr="00042AF3">
              <w:rPr>
                <w:rFonts w:ascii="Comic Sans MS" w:hAnsi="Comic Sans MS"/>
                <w:lang w:val="en-US"/>
              </w:rPr>
              <w:t>can you write a sentence to describe each picture using an expanded noun phrase? I also want you to include an adverb e.g. quickly, slowly, carefully. Choose the sheet that matches your understanding.</w:t>
            </w:r>
          </w:p>
          <w:p w14:paraId="37B45EC9" w14:textId="77777777" w:rsidR="00496520" w:rsidRPr="00042AF3" w:rsidRDefault="00496520" w:rsidP="00AF5DB4">
            <w:pPr>
              <w:rPr>
                <w:rFonts w:ascii="Comic Sans MS" w:hAnsi="Comic Sans MS"/>
                <w:lang w:val="en-US"/>
              </w:rPr>
            </w:pPr>
          </w:p>
          <w:p w14:paraId="1D004A39" w14:textId="77777777" w:rsidR="00AF5DB4" w:rsidRPr="00042AF3" w:rsidRDefault="00AF5DB4" w:rsidP="00AF5DB4">
            <w:pPr>
              <w:rPr>
                <w:rFonts w:ascii="Comic Sans MS" w:hAnsi="Comic Sans MS"/>
                <w:u w:val="single"/>
              </w:rPr>
            </w:pPr>
            <w:r w:rsidRPr="00042AF3">
              <w:rPr>
                <w:rFonts w:ascii="Comic Sans MS" w:hAnsi="Comic Sans MS"/>
                <w:u w:val="single"/>
              </w:rPr>
              <w:t>Task 3:</w:t>
            </w:r>
          </w:p>
          <w:p w14:paraId="3366D123" w14:textId="2F2C340A" w:rsidR="007B6CD5" w:rsidRPr="00042AF3" w:rsidRDefault="00AF5DB4" w:rsidP="00AF5DB4">
            <w:pPr>
              <w:rPr>
                <w:rFonts w:ascii="Comic Sans MS" w:hAnsi="Comic Sans MS"/>
              </w:rPr>
            </w:pPr>
            <w:r w:rsidRPr="00042AF3">
              <w:rPr>
                <w:rFonts w:ascii="Comic Sans MS" w:hAnsi="Comic Sans MS"/>
              </w:rPr>
              <w:t>Using the picture on the PowerPoint as a prompt, can you write some expanded noun phrases to describe what you can see.</w:t>
            </w:r>
          </w:p>
        </w:tc>
        <w:tc>
          <w:tcPr>
            <w:tcW w:w="3848" w:type="dxa"/>
          </w:tcPr>
          <w:p w14:paraId="4B2D9653" w14:textId="019A7E8F" w:rsidR="00624D6D" w:rsidRPr="00042AF3" w:rsidRDefault="00624D6D" w:rsidP="00C0190A">
            <w:pPr>
              <w:rPr>
                <w:rFonts w:ascii="Comic Sans MS" w:hAnsi="Comic Sans MS"/>
                <w:b/>
              </w:rPr>
            </w:pPr>
            <w:r w:rsidRPr="00042AF3">
              <w:rPr>
                <w:rFonts w:ascii="Comic Sans MS" w:hAnsi="Comic Sans MS"/>
                <w:b/>
              </w:rPr>
              <w:t>Activity/Resources:</w:t>
            </w:r>
          </w:p>
          <w:p w14:paraId="524FD69C" w14:textId="77777777" w:rsidR="00E54FB8" w:rsidRPr="00042AF3" w:rsidRDefault="00B04B33" w:rsidP="00E54FB8">
            <w:pPr>
              <w:rPr>
                <w:rFonts w:ascii="Comic Sans MS" w:hAnsi="Comic Sans MS"/>
                <w:bCs/>
              </w:rPr>
            </w:pPr>
            <w:r w:rsidRPr="00042AF3">
              <w:rPr>
                <w:rFonts w:ascii="Comic Sans MS" w:hAnsi="Comic Sans MS"/>
                <w:bCs/>
              </w:rPr>
              <w:t xml:space="preserve">Work through the PowerPoint to find out how and where to use apostrophes for possession and for plural possession. </w:t>
            </w:r>
          </w:p>
          <w:p w14:paraId="13B509B6" w14:textId="77777777" w:rsidR="00B04B33" w:rsidRPr="00042AF3" w:rsidRDefault="00B04B33" w:rsidP="00E54FB8">
            <w:pPr>
              <w:rPr>
                <w:rFonts w:ascii="Comic Sans MS" w:hAnsi="Comic Sans MS"/>
                <w:bCs/>
              </w:rPr>
            </w:pPr>
          </w:p>
          <w:p w14:paraId="17362526" w14:textId="4738BC60" w:rsidR="00B04B33" w:rsidRPr="00042AF3" w:rsidRDefault="00B04B33" w:rsidP="00E54FB8">
            <w:pPr>
              <w:rPr>
                <w:rFonts w:ascii="Comic Sans MS" w:hAnsi="Comic Sans MS"/>
                <w:bCs/>
              </w:rPr>
            </w:pPr>
            <w:r w:rsidRPr="00042AF3">
              <w:rPr>
                <w:rFonts w:ascii="Comic Sans MS" w:hAnsi="Comic Sans MS"/>
                <w:bCs/>
              </w:rPr>
              <w:t xml:space="preserve">With an adult or sibling, can you play the </w:t>
            </w:r>
            <w:r w:rsidR="002422F7" w:rsidRPr="00042AF3">
              <w:rPr>
                <w:rFonts w:ascii="Comic Sans MS" w:hAnsi="Comic Sans MS"/>
                <w:bCs/>
              </w:rPr>
              <w:t>apostrophe</w:t>
            </w:r>
            <w:r w:rsidRPr="00042AF3">
              <w:rPr>
                <w:rFonts w:ascii="Comic Sans MS" w:hAnsi="Comic Sans MS"/>
                <w:bCs/>
              </w:rPr>
              <w:t xml:space="preserve"> board game, focusing on </w:t>
            </w:r>
            <w:r w:rsidR="00C01EB2" w:rsidRPr="00042AF3">
              <w:rPr>
                <w:rFonts w:ascii="Comic Sans MS" w:hAnsi="Comic Sans MS"/>
                <w:bCs/>
              </w:rPr>
              <w:t xml:space="preserve">if the word needs an apostrophe. If you want a challenge, can you try to write down where you think the apostrophe might go. </w:t>
            </w:r>
          </w:p>
          <w:p w14:paraId="78E621D8" w14:textId="77777777" w:rsidR="00C01EB2" w:rsidRPr="00042AF3" w:rsidRDefault="00C01EB2" w:rsidP="00E54FB8">
            <w:pPr>
              <w:rPr>
                <w:rFonts w:ascii="Comic Sans MS" w:hAnsi="Comic Sans MS"/>
                <w:bCs/>
              </w:rPr>
            </w:pPr>
          </w:p>
          <w:p w14:paraId="52D32FB0" w14:textId="1419E52C" w:rsidR="00C01EB2" w:rsidRPr="00042AF3" w:rsidRDefault="00C01EB2" w:rsidP="00E54FB8">
            <w:pPr>
              <w:rPr>
                <w:rFonts w:ascii="Comic Sans MS" w:hAnsi="Comic Sans MS"/>
                <w:bCs/>
              </w:rPr>
            </w:pPr>
            <w:r w:rsidRPr="00042AF3">
              <w:rPr>
                <w:rFonts w:ascii="Comic Sans MS" w:hAnsi="Comic Sans MS"/>
                <w:bCs/>
              </w:rPr>
              <w:t>Once you have finished, check your answers using the answer sheet.</w:t>
            </w:r>
          </w:p>
        </w:tc>
        <w:tc>
          <w:tcPr>
            <w:tcW w:w="3848" w:type="dxa"/>
          </w:tcPr>
          <w:p w14:paraId="32CA69BE" w14:textId="53F51A33" w:rsidR="00335DE9" w:rsidRPr="00042AF3" w:rsidRDefault="00624D6D" w:rsidP="00335DE9">
            <w:pPr>
              <w:rPr>
                <w:rFonts w:ascii="Comic Sans MS" w:hAnsi="Comic Sans MS"/>
                <w:b/>
              </w:rPr>
            </w:pPr>
            <w:r w:rsidRPr="00042AF3">
              <w:rPr>
                <w:rFonts w:ascii="Comic Sans MS" w:hAnsi="Comic Sans MS"/>
                <w:b/>
              </w:rPr>
              <w:t>Activity/Resources:</w:t>
            </w:r>
          </w:p>
          <w:p w14:paraId="2FB03AB0" w14:textId="77777777" w:rsidR="00304BF8" w:rsidRPr="00042AF3" w:rsidRDefault="00497F63" w:rsidP="00497F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"/>
                <w:sz w:val="22"/>
                <w:szCs w:val="22"/>
              </w:rPr>
            </w:pPr>
            <w:r w:rsidRPr="00042AF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 xml:space="preserve">Use the PowerPoint for Lesson 4 until slide 13 to </w:t>
            </w:r>
            <w:r w:rsidRPr="00042AF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 xml:space="preserve">refresh your memory </w:t>
            </w:r>
            <w:r w:rsidRPr="00042AF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about using the simple past and present tense correctly. Have a go at playing past tense penguins to help practise the spelling rules for simple past tense.</w:t>
            </w:r>
          </w:p>
          <w:p w14:paraId="747E1B44" w14:textId="0A1953F6" w:rsidR="00497F63" w:rsidRPr="00042AF3" w:rsidRDefault="00304BF8" w:rsidP="00497F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"/>
                <w:sz w:val="22"/>
                <w:szCs w:val="22"/>
              </w:rPr>
            </w:pPr>
            <w:r w:rsidRPr="00042AF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 xml:space="preserve">Then, continue with the rest of the lesson to learn more about the </w:t>
            </w:r>
            <w:r w:rsidR="00C65929" w:rsidRPr="00042AF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perfect present tense.</w:t>
            </w:r>
            <w:r w:rsidR="00497F63" w:rsidRPr="00042AF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 xml:space="preserve"> </w:t>
            </w:r>
          </w:p>
          <w:p w14:paraId="25145EF6" w14:textId="298F2B55" w:rsidR="005C3374" w:rsidRPr="00042AF3" w:rsidRDefault="005C3374" w:rsidP="005C337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</w:p>
          <w:p w14:paraId="198BD45E" w14:textId="2E05C22D" w:rsidR="005C3374" w:rsidRPr="00042AF3" w:rsidRDefault="009629E8" w:rsidP="005C337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b/>
                <w:bCs/>
                <w:sz w:val="22"/>
                <w:szCs w:val="22"/>
                <w:u w:val="single"/>
              </w:rPr>
            </w:pPr>
            <w:r w:rsidRPr="00042AF3">
              <w:rPr>
                <w:rFonts w:ascii="Comic Sans MS" w:hAnsi="Comic Sans MS" w:cs="Segoe UI"/>
                <w:b/>
                <w:bCs/>
                <w:sz w:val="22"/>
                <w:szCs w:val="22"/>
                <w:u w:val="single"/>
              </w:rPr>
              <w:t>T</w:t>
            </w:r>
            <w:r w:rsidRPr="00042AF3">
              <w:rPr>
                <w:rFonts w:ascii="Comic Sans MS" w:hAnsi="Comic Sans MS" w:cs="Segoe UI"/>
                <w:sz w:val="22"/>
                <w:szCs w:val="22"/>
                <w:u w:val="single"/>
              </w:rPr>
              <w:t>ask 1:</w:t>
            </w:r>
          </w:p>
          <w:p w14:paraId="245EDB30" w14:textId="769AC3F8" w:rsidR="005C3374" w:rsidRPr="00042AF3" w:rsidRDefault="00B260A8" w:rsidP="005C337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2AF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Choose</w:t>
            </w:r>
            <w:r w:rsidR="005C3374" w:rsidRPr="00042AF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 xml:space="preserve"> the sheet  that matches </w:t>
            </w:r>
            <w:r w:rsidR="00C80DAC" w:rsidRPr="00042AF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your</w:t>
            </w:r>
            <w:r w:rsidR="005C3374" w:rsidRPr="00042AF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 xml:space="preserve"> understanding to sort sentences into present perfect and simple past. </w:t>
            </w:r>
          </w:p>
          <w:p w14:paraId="660B8D63" w14:textId="77777777" w:rsidR="005C3374" w:rsidRPr="00042AF3" w:rsidRDefault="005C3374" w:rsidP="005C337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2AF3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1B5B01F2" w14:textId="77777777" w:rsidR="0003382D" w:rsidRPr="00042AF3" w:rsidRDefault="0003382D" w:rsidP="005C33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"/>
                <w:sz w:val="22"/>
                <w:szCs w:val="22"/>
                <w:u w:val="single"/>
              </w:rPr>
            </w:pPr>
            <w:r w:rsidRPr="00042AF3">
              <w:rPr>
                <w:rStyle w:val="normaltextrun"/>
                <w:rFonts w:ascii="Comic Sans MS" w:hAnsi="Comic Sans MS" w:cs="Calibri"/>
                <w:sz w:val="22"/>
                <w:szCs w:val="22"/>
                <w:u w:val="single"/>
              </w:rPr>
              <w:t>Task 2:</w:t>
            </w:r>
          </w:p>
          <w:p w14:paraId="6C80F46C" w14:textId="3FEF9DC3" w:rsidR="005C3374" w:rsidRPr="00042AF3" w:rsidRDefault="004E2924" w:rsidP="005C337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042AF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Choose the sheet  that matches your understanding </w:t>
            </w:r>
            <w:r w:rsidRPr="00042AF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to c</w:t>
            </w:r>
            <w:r w:rsidR="005C3374" w:rsidRPr="00042AF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omplete the sentence using the correct tense. Cross out the words that are wrong</w:t>
            </w:r>
            <w:r w:rsidR="00AD705F" w:rsidRPr="00042AF3">
              <w:rPr>
                <w:rStyle w:val="normaltextrun"/>
                <w:rFonts w:ascii="Comic Sans MS" w:hAnsi="Comic Sans MS" w:cs="Calibri"/>
                <w:sz w:val="22"/>
                <w:szCs w:val="22"/>
              </w:rPr>
              <w:t xml:space="preserve"> to help you.</w:t>
            </w:r>
          </w:p>
          <w:p w14:paraId="50431EDB" w14:textId="0A59961B" w:rsidR="00335DE9" w:rsidRPr="00042AF3" w:rsidRDefault="00335DE9" w:rsidP="00335DE9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624D6D" w:rsidRPr="00374583" w14:paraId="1E25AF08" w14:textId="77777777" w:rsidTr="00624D6D">
        <w:trPr>
          <w:trHeight w:val="341"/>
        </w:trPr>
        <w:tc>
          <w:tcPr>
            <w:tcW w:w="3847" w:type="dxa"/>
          </w:tcPr>
          <w:p w14:paraId="196F1549" w14:textId="31113214" w:rsidR="00624D6D" w:rsidRPr="00374583" w:rsidRDefault="00624D6D" w:rsidP="00FC0C65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847" w:type="dxa"/>
          </w:tcPr>
          <w:p w14:paraId="55905F38" w14:textId="77777777" w:rsidR="00624D6D" w:rsidRPr="00374583" w:rsidRDefault="00624D6D" w:rsidP="008D3EE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74583">
              <w:rPr>
                <w:rFonts w:ascii="Comic Sans MS" w:hAnsi="Comic Sans MS"/>
                <w:b/>
                <w:sz w:val="20"/>
                <w:szCs w:val="20"/>
              </w:rPr>
              <w:t>Please upload to Tapestry.</w:t>
            </w:r>
          </w:p>
        </w:tc>
        <w:tc>
          <w:tcPr>
            <w:tcW w:w="3848" w:type="dxa"/>
          </w:tcPr>
          <w:p w14:paraId="1EA1CF0C" w14:textId="66D7DB90" w:rsidR="00624D6D" w:rsidRPr="00374583" w:rsidRDefault="00624D6D" w:rsidP="008D3EED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848" w:type="dxa"/>
          </w:tcPr>
          <w:p w14:paraId="4090C1D2" w14:textId="77777777" w:rsidR="00624D6D" w:rsidRPr="00374583" w:rsidRDefault="00624D6D" w:rsidP="008D3EE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74583">
              <w:rPr>
                <w:rFonts w:ascii="Comic Sans MS" w:hAnsi="Comic Sans MS"/>
                <w:b/>
                <w:sz w:val="20"/>
                <w:szCs w:val="20"/>
              </w:rPr>
              <w:t>Please upload to Tapestry.</w:t>
            </w:r>
          </w:p>
        </w:tc>
      </w:tr>
    </w:tbl>
    <w:tbl>
      <w:tblPr>
        <w:tblStyle w:val="TableGrid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013E8" w:rsidRPr="00374583" w14:paraId="6D5755F5" w14:textId="77777777" w:rsidTr="009013E8">
        <w:trPr>
          <w:trHeight w:val="350"/>
        </w:trPr>
        <w:tc>
          <w:tcPr>
            <w:tcW w:w="15388" w:type="dxa"/>
          </w:tcPr>
          <w:p w14:paraId="40D3EF1E" w14:textId="15CF21B5" w:rsidR="009013E8" w:rsidRPr="00374583" w:rsidRDefault="00624D6D" w:rsidP="009013E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37458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Spelling</w:t>
            </w:r>
            <w:r w:rsidR="009013E8" w:rsidRPr="00374583">
              <w:rPr>
                <w:rFonts w:ascii="Comic Sans MS" w:hAnsi="Comic Sans MS"/>
                <w:b/>
                <w:sz w:val="20"/>
                <w:szCs w:val="20"/>
              </w:rPr>
              <w:t xml:space="preserve"> activity for the week:</w:t>
            </w:r>
          </w:p>
          <w:p w14:paraId="33F2313A" w14:textId="5EA6E27A" w:rsidR="009013E8" w:rsidRPr="00374583" w:rsidRDefault="00183F37" w:rsidP="009013E8">
            <w:pPr>
              <w:rPr>
                <w:rFonts w:ascii="Comic Sans MS" w:hAnsi="Comic Sans MS"/>
                <w:sz w:val="20"/>
                <w:szCs w:val="20"/>
              </w:rPr>
            </w:pPr>
            <w:r w:rsidRPr="00374583">
              <w:rPr>
                <w:rFonts w:ascii="Comic Sans MS" w:hAnsi="Comic Sans MS"/>
                <w:sz w:val="20"/>
                <w:szCs w:val="20"/>
              </w:rPr>
              <w:t xml:space="preserve">Please complete this week’s spellings according to the Summer </w:t>
            </w:r>
            <w:r w:rsidR="00585D5A">
              <w:rPr>
                <w:rFonts w:ascii="Comic Sans MS" w:hAnsi="Comic Sans MS"/>
                <w:sz w:val="20"/>
                <w:szCs w:val="20"/>
              </w:rPr>
              <w:t>2</w:t>
            </w:r>
            <w:r w:rsidRPr="00374583">
              <w:rPr>
                <w:rFonts w:ascii="Comic Sans MS" w:hAnsi="Comic Sans MS"/>
                <w:sz w:val="20"/>
                <w:szCs w:val="20"/>
              </w:rPr>
              <w:t xml:space="preserve"> Spelling lists.</w:t>
            </w:r>
          </w:p>
        </w:tc>
      </w:tr>
    </w:tbl>
    <w:p w14:paraId="26B89256" w14:textId="52715960" w:rsidR="003263B6" w:rsidRPr="00374583" w:rsidRDefault="003263B6" w:rsidP="00785600">
      <w:pPr>
        <w:tabs>
          <w:tab w:val="left" w:pos="13663"/>
        </w:tabs>
        <w:rPr>
          <w:rFonts w:ascii="Comic Sans MS" w:hAnsi="Comic Sans MS"/>
          <w:sz w:val="20"/>
          <w:szCs w:val="20"/>
        </w:rPr>
      </w:pPr>
    </w:p>
    <w:sectPr w:rsidR="003263B6" w:rsidRPr="00374583" w:rsidSect="00673CCC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527D2"/>
    <w:multiLevelType w:val="hybridMultilevel"/>
    <w:tmpl w:val="DF487742"/>
    <w:lvl w:ilvl="0" w:tplc="8C0AD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6E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A3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08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65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A6F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C5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AF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2E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74D60"/>
    <w:multiLevelType w:val="hybridMultilevel"/>
    <w:tmpl w:val="57D63FE8"/>
    <w:lvl w:ilvl="0" w:tplc="23B8C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20E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EA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AEC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03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7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20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A8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EF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B6"/>
    <w:rsid w:val="0000233D"/>
    <w:rsid w:val="000030D3"/>
    <w:rsid w:val="00005075"/>
    <w:rsid w:val="00007FEF"/>
    <w:rsid w:val="00013AA3"/>
    <w:rsid w:val="00013C06"/>
    <w:rsid w:val="000160E7"/>
    <w:rsid w:val="0002510A"/>
    <w:rsid w:val="00027259"/>
    <w:rsid w:val="00027387"/>
    <w:rsid w:val="00027A47"/>
    <w:rsid w:val="0003382D"/>
    <w:rsid w:val="00042AF3"/>
    <w:rsid w:val="000434B4"/>
    <w:rsid w:val="00045FA0"/>
    <w:rsid w:val="000500AA"/>
    <w:rsid w:val="000511F8"/>
    <w:rsid w:val="000613DD"/>
    <w:rsid w:val="00066F71"/>
    <w:rsid w:val="0007719B"/>
    <w:rsid w:val="000822B5"/>
    <w:rsid w:val="000842C9"/>
    <w:rsid w:val="0008527A"/>
    <w:rsid w:val="00085F70"/>
    <w:rsid w:val="00097937"/>
    <w:rsid w:val="000A12EE"/>
    <w:rsid w:val="000A1998"/>
    <w:rsid w:val="000B01BD"/>
    <w:rsid w:val="000C4C84"/>
    <w:rsid w:val="000D6A58"/>
    <w:rsid w:val="000D6A87"/>
    <w:rsid w:val="000F0150"/>
    <w:rsid w:val="000F48F6"/>
    <w:rsid w:val="000F56AD"/>
    <w:rsid w:val="00101155"/>
    <w:rsid w:val="00102479"/>
    <w:rsid w:val="001071D3"/>
    <w:rsid w:val="0011037F"/>
    <w:rsid w:val="0011120B"/>
    <w:rsid w:val="00116D51"/>
    <w:rsid w:val="00124152"/>
    <w:rsid w:val="00140B5E"/>
    <w:rsid w:val="001452B6"/>
    <w:rsid w:val="001549A9"/>
    <w:rsid w:val="00154DE0"/>
    <w:rsid w:val="00155C69"/>
    <w:rsid w:val="0015713C"/>
    <w:rsid w:val="00160852"/>
    <w:rsid w:val="00172263"/>
    <w:rsid w:val="00176255"/>
    <w:rsid w:val="00181638"/>
    <w:rsid w:val="00182614"/>
    <w:rsid w:val="001836F0"/>
    <w:rsid w:val="00183F37"/>
    <w:rsid w:val="001941ED"/>
    <w:rsid w:val="001B1215"/>
    <w:rsid w:val="001B69CC"/>
    <w:rsid w:val="001C7A2C"/>
    <w:rsid w:val="001D3256"/>
    <w:rsid w:val="00203912"/>
    <w:rsid w:val="002056E3"/>
    <w:rsid w:val="002060C2"/>
    <w:rsid w:val="002123A7"/>
    <w:rsid w:val="0021688B"/>
    <w:rsid w:val="002301C8"/>
    <w:rsid w:val="00231928"/>
    <w:rsid w:val="002408F3"/>
    <w:rsid w:val="00241C23"/>
    <w:rsid w:val="002422F7"/>
    <w:rsid w:val="002470E3"/>
    <w:rsid w:val="002509E0"/>
    <w:rsid w:val="00250A21"/>
    <w:rsid w:val="00252C41"/>
    <w:rsid w:val="00261FBE"/>
    <w:rsid w:val="002725D9"/>
    <w:rsid w:val="00273FE5"/>
    <w:rsid w:val="002A2296"/>
    <w:rsid w:val="002C2AD7"/>
    <w:rsid w:val="002C32D2"/>
    <w:rsid w:val="002D7AB5"/>
    <w:rsid w:val="002E151A"/>
    <w:rsid w:val="002E1B85"/>
    <w:rsid w:val="002F1313"/>
    <w:rsid w:val="002F4AE8"/>
    <w:rsid w:val="00300138"/>
    <w:rsid w:val="00304BF8"/>
    <w:rsid w:val="003078F2"/>
    <w:rsid w:val="00326282"/>
    <w:rsid w:val="003263B6"/>
    <w:rsid w:val="003308E8"/>
    <w:rsid w:val="00331BF8"/>
    <w:rsid w:val="00335DE9"/>
    <w:rsid w:val="00336642"/>
    <w:rsid w:val="0033756E"/>
    <w:rsid w:val="00344458"/>
    <w:rsid w:val="00347F53"/>
    <w:rsid w:val="00351DC8"/>
    <w:rsid w:val="00355FFA"/>
    <w:rsid w:val="00365BDF"/>
    <w:rsid w:val="00374583"/>
    <w:rsid w:val="00374C9F"/>
    <w:rsid w:val="00376D72"/>
    <w:rsid w:val="003824D8"/>
    <w:rsid w:val="0038442D"/>
    <w:rsid w:val="00395117"/>
    <w:rsid w:val="00397473"/>
    <w:rsid w:val="003A199F"/>
    <w:rsid w:val="003A3970"/>
    <w:rsid w:val="003B2E04"/>
    <w:rsid w:val="003B5BD3"/>
    <w:rsid w:val="003C6AF2"/>
    <w:rsid w:val="003C7DBD"/>
    <w:rsid w:val="003D45E2"/>
    <w:rsid w:val="003D719C"/>
    <w:rsid w:val="003F66B3"/>
    <w:rsid w:val="004038B6"/>
    <w:rsid w:val="00412B4D"/>
    <w:rsid w:val="00421472"/>
    <w:rsid w:val="00422C82"/>
    <w:rsid w:val="00444650"/>
    <w:rsid w:val="004451DF"/>
    <w:rsid w:val="004508D4"/>
    <w:rsid w:val="004514E0"/>
    <w:rsid w:val="00456C31"/>
    <w:rsid w:val="004705D4"/>
    <w:rsid w:val="00471972"/>
    <w:rsid w:val="00494AC7"/>
    <w:rsid w:val="00496520"/>
    <w:rsid w:val="00497F63"/>
    <w:rsid w:val="004C5DCB"/>
    <w:rsid w:val="004D2DA9"/>
    <w:rsid w:val="004D58C3"/>
    <w:rsid w:val="004E0E6F"/>
    <w:rsid w:val="004E2924"/>
    <w:rsid w:val="004F00EF"/>
    <w:rsid w:val="004F73AE"/>
    <w:rsid w:val="00504A33"/>
    <w:rsid w:val="00531963"/>
    <w:rsid w:val="00543BB4"/>
    <w:rsid w:val="00547899"/>
    <w:rsid w:val="00547EFA"/>
    <w:rsid w:val="005503E0"/>
    <w:rsid w:val="00550C2D"/>
    <w:rsid w:val="00551FB9"/>
    <w:rsid w:val="0057145E"/>
    <w:rsid w:val="00571484"/>
    <w:rsid w:val="00576A6E"/>
    <w:rsid w:val="00584E97"/>
    <w:rsid w:val="00585D5A"/>
    <w:rsid w:val="005930C1"/>
    <w:rsid w:val="005936BA"/>
    <w:rsid w:val="0059689E"/>
    <w:rsid w:val="00597FDE"/>
    <w:rsid w:val="005A358A"/>
    <w:rsid w:val="005A78F2"/>
    <w:rsid w:val="005C3374"/>
    <w:rsid w:val="005C589B"/>
    <w:rsid w:val="005D05B8"/>
    <w:rsid w:val="005D310A"/>
    <w:rsid w:val="005D377B"/>
    <w:rsid w:val="005E2980"/>
    <w:rsid w:val="005F0B3B"/>
    <w:rsid w:val="005F2ED7"/>
    <w:rsid w:val="005F40E2"/>
    <w:rsid w:val="006015E9"/>
    <w:rsid w:val="006039E4"/>
    <w:rsid w:val="0061680C"/>
    <w:rsid w:val="0062416E"/>
    <w:rsid w:val="00624D6D"/>
    <w:rsid w:val="00625AEC"/>
    <w:rsid w:val="00633BF2"/>
    <w:rsid w:val="006347D3"/>
    <w:rsid w:val="00635C3B"/>
    <w:rsid w:val="006505A8"/>
    <w:rsid w:val="00652C5D"/>
    <w:rsid w:val="00663B35"/>
    <w:rsid w:val="00667B82"/>
    <w:rsid w:val="00670B93"/>
    <w:rsid w:val="00673CCC"/>
    <w:rsid w:val="006776A8"/>
    <w:rsid w:val="006841E5"/>
    <w:rsid w:val="00686409"/>
    <w:rsid w:val="0068721E"/>
    <w:rsid w:val="00687379"/>
    <w:rsid w:val="00696491"/>
    <w:rsid w:val="00697288"/>
    <w:rsid w:val="006A6887"/>
    <w:rsid w:val="006D7185"/>
    <w:rsid w:val="006F3BDF"/>
    <w:rsid w:val="006F4E29"/>
    <w:rsid w:val="006F5509"/>
    <w:rsid w:val="006F7C85"/>
    <w:rsid w:val="00703744"/>
    <w:rsid w:val="0071566A"/>
    <w:rsid w:val="00720258"/>
    <w:rsid w:val="00720B4A"/>
    <w:rsid w:val="00724A2D"/>
    <w:rsid w:val="00727526"/>
    <w:rsid w:val="007409DC"/>
    <w:rsid w:val="0074611D"/>
    <w:rsid w:val="00747E34"/>
    <w:rsid w:val="00752526"/>
    <w:rsid w:val="007612E0"/>
    <w:rsid w:val="00782473"/>
    <w:rsid w:val="00784402"/>
    <w:rsid w:val="00785600"/>
    <w:rsid w:val="00793374"/>
    <w:rsid w:val="007933EE"/>
    <w:rsid w:val="007A0B22"/>
    <w:rsid w:val="007A39E3"/>
    <w:rsid w:val="007A619F"/>
    <w:rsid w:val="007A65DF"/>
    <w:rsid w:val="007B6CD5"/>
    <w:rsid w:val="007B77A9"/>
    <w:rsid w:val="007C0447"/>
    <w:rsid w:val="007C768F"/>
    <w:rsid w:val="007E7F45"/>
    <w:rsid w:val="007F2684"/>
    <w:rsid w:val="007F6F2E"/>
    <w:rsid w:val="00806CA9"/>
    <w:rsid w:val="00810344"/>
    <w:rsid w:val="008117E4"/>
    <w:rsid w:val="0081192D"/>
    <w:rsid w:val="0081389C"/>
    <w:rsid w:val="008138E3"/>
    <w:rsid w:val="00816B29"/>
    <w:rsid w:val="00821375"/>
    <w:rsid w:val="0083329D"/>
    <w:rsid w:val="00840C8A"/>
    <w:rsid w:val="008511C8"/>
    <w:rsid w:val="00851602"/>
    <w:rsid w:val="00855C78"/>
    <w:rsid w:val="008611D1"/>
    <w:rsid w:val="00861A86"/>
    <w:rsid w:val="00862F53"/>
    <w:rsid w:val="0086426B"/>
    <w:rsid w:val="00866819"/>
    <w:rsid w:val="008676BD"/>
    <w:rsid w:val="008733AA"/>
    <w:rsid w:val="0088207A"/>
    <w:rsid w:val="00882E44"/>
    <w:rsid w:val="00884AAB"/>
    <w:rsid w:val="00886675"/>
    <w:rsid w:val="0088680A"/>
    <w:rsid w:val="00890BE8"/>
    <w:rsid w:val="008937A0"/>
    <w:rsid w:val="008A1821"/>
    <w:rsid w:val="008B3892"/>
    <w:rsid w:val="008C5B51"/>
    <w:rsid w:val="008D14A4"/>
    <w:rsid w:val="008D1812"/>
    <w:rsid w:val="008D3EED"/>
    <w:rsid w:val="008E29F5"/>
    <w:rsid w:val="008E5953"/>
    <w:rsid w:val="009004F8"/>
    <w:rsid w:val="009013E8"/>
    <w:rsid w:val="0090352F"/>
    <w:rsid w:val="00922D0B"/>
    <w:rsid w:val="00926757"/>
    <w:rsid w:val="009333E4"/>
    <w:rsid w:val="009347DC"/>
    <w:rsid w:val="00940FAE"/>
    <w:rsid w:val="0094485A"/>
    <w:rsid w:val="00956897"/>
    <w:rsid w:val="009629E8"/>
    <w:rsid w:val="00985986"/>
    <w:rsid w:val="009864B4"/>
    <w:rsid w:val="00992403"/>
    <w:rsid w:val="009951A5"/>
    <w:rsid w:val="009A4D8D"/>
    <w:rsid w:val="009A62EB"/>
    <w:rsid w:val="009A7A4A"/>
    <w:rsid w:val="009B02F4"/>
    <w:rsid w:val="009B1194"/>
    <w:rsid w:val="009B287D"/>
    <w:rsid w:val="009B31BC"/>
    <w:rsid w:val="009D21D2"/>
    <w:rsid w:val="009E0DCD"/>
    <w:rsid w:val="009F091B"/>
    <w:rsid w:val="009F7911"/>
    <w:rsid w:val="00A10989"/>
    <w:rsid w:val="00A15ADC"/>
    <w:rsid w:val="00A24041"/>
    <w:rsid w:val="00A24680"/>
    <w:rsid w:val="00A3475C"/>
    <w:rsid w:val="00A4070C"/>
    <w:rsid w:val="00A5134F"/>
    <w:rsid w:val="00A560EF"/>
    <w:rsid w:val="00A73217"/>
    <w:rsid w:val="00A936D0"/>
    <w:rsid w:val="00AB21A8"/>
    <w:rsid w:val="00AC2CC2"/>
    <w:rsid w:val="00AD3B15"/>
    <w:rsid w:val="00AD5623"/>
    <w:rsid w:val="00AD705F"/>
    <w:rsid w:val="00AD7B6C"/>
    <w:rsid w:val="00AE4631"/>
    <w:rsid w:val="00AE7673"/>
    <w:rsid w:val="00AF20DA"/>
    <w:rsid w:val="00AF5DB4"/>
    <w:rsid w:val="00B00222"/>
    <w:rsid w:val="00B04B33"/>
    <w:rsid w:val="00B07A62"/>
    <w:rsid w:val="00B169E3"/>
    <w:rsid w:val="00B25B9E"/>
    <w:rsid w:val="00B260A8"/>
    <w:rsid w:val="00B35C55"/>
    <w:rsid w:val="00B36343"/>
    <w:rsid w:val="00B36BF3"/>
    <w:rsid w:val="00B4157E"/>
    <w:rsid w:val="00B42FDF"/>
    <w:rsid w:val="00B465FD"/>
    <w:rsid w:val="00B60BC4"/>
    <w:rsid w:val="00B61825"/>
    <w:rsid w:val="00B6629D"/>
    <w:rsid w:val="00B712B2"/>
    <w:rsid w:val="00B750A0"/>
    <w:rsid w:val="00B809DB"/>
    <w:rsid w:val="00B86563"/>
    <w:rsid w:val="00B916EF"/>
    <w:rsid w:val="00B927C6"/>
    <w:rsid w:val="00B953D5"/>
    <w:rsid w:val="00BA07C3"/>
    <w:rsid w:val="00BA552A"/>
    <w:rsid w:val="00BD0F6D"/>
    <w:rsid w:val="00BE3C74"/>
    <w:rsid w:val="00BF209E"/>
    <w:rsid w:val="00BF466B"/>
    <w:rsid w:val="00C0190A"/>
    <w:rsid w:val="00C01EB2"/>
    <w:rsid w:val="00C20CAE"/>
    <w:rsid w:val="00C25812"/>
    <w:rsid w:val="00C26904"/>
    <w:rsid w:val="00C41A69"/>
    <w:rsid w:val="00C444A5"/>
    <w:rsid w:val="00C65929"/>
    <w:rsid w:val="00C66335"/>
    <w:rsid w:val="00C667CB"/>
    <w:rsid w:val="00C71729"/>
    <w:rsid w:val="00C71787"/>
    <w:rsid w:val="00C80DAC"/>
    <w:rsid w:val="00C91BF9"/>
    <w:rsid w:val="00CA36AC"/>
    <w:rsid w:val="00CA5DB1"/>
    <w:rsid w:val="00CB2A0A"/>
    <w:rsid w:val="00CC374C"/>
    <w:rsid w:val="00CC6CCB"/>
    <w:rsid w:val="00CD0614"/>
    <w:rsid w:val="00CE5AA8"/>
    <w:rsid w:val="00CE70A9"/>
    <w:rsid w:val="00CF2E64"/>
    <w:rsid w:val="00D25FD6"/>
    <w:rsid w:val="00D435E6"/>
    <w:rsid w:val="00D62001"/>
    <w:rsid w:val="00D63E14"/>
    <w:rsid w:val="00D704BC"/>
    <w:rsid w:val="00D7143F"/>
    <w:rsid w:val="00D7459A"/>
    <w:rsid w:val="00D828FE"/>
    <w:rsid w:val="00D830AB"/>
    <w:rsid w:val="00D85A4F"/>
    <w:rsid w:val="00D85AE0"/>
    <w:rsid w:val="00D85C40"/>
    <w:rsid w:val="00D93129"/>
    <w:rsid w:val="00DA264B"/>
    <w:rsid w:val="00DB309D"/>
    <w:rsid w:val="00DB4832"/>
    <w:rsid w:val="00DB77AF"/>
    <w:rsid w:val="00DC7C59"/>
    <w:rsid w:val="00DD125C"/>
    <w:rsid w:val="00DD45E9"/>
    <w:rsid w:val="00DE202B"/>
    <w:rsid w:val="00DF1290"/>
    <w:rsid w:val="00DF1844"/>
    <w:rsid w:val="00DF4244"/>
    <w:rsid w:val="00E071C3"/>
    <w:rsid w:val="00E15571"/>
    <w:rsid w:val="00E22712"/>
    <w:rsid w:val="00E41AF4"/>
    <w:rsid w:val="00E420B9"/>
    <w:rsid w:val="00E427F2"/>
    <w:rsid w:val="00E432D7"/>
    <w:rsid w:val="00E54FB8"/>
    <w:rsid w:val="00E87748"/>
    <w:rsid w:val="00E918F1"/>
    <w:rsid w:val="00E9462B"/>
    <w:rsid w:val="00E9756C"/>
    <w:rsid w:val="00EA13ED"/>
    <w:rsid w:val="00EA221E"/>
    <w:rsid w:val="00EA5029"/>
    <w:rsid w:val="00EA7161"/>
    <w:rsid w:val="00EB7D0D"/>
    <w:rsid w:val="00EC2B48"/>
    <w:rsid w:val="00EC2D8C"/>
    <w:rsid w:val="00EC696F"/>
    <w:rsid w:val="00ED0E47"/>
    <w:rsid w:val="00ED11C7"/>
    <w:rsid w:val="00ED2C78"/>
    <w:rsid w:val="00ED4F39"/>
    <w:rsid w:val="00EE1A4E"/>
    <w:rsid w:val="00EF0F16"/>
    <w:rsid w:val="00EF1177"/>
    <w:rsid w:val="00EF1B7D"/>
    <w:rsid w:val="00F02D84"/>
    <w:rsid w:val="00F04E7B"/>
    <w:rsid w:val="00F17EF2"/>
    <w:rsid w:val="00F30B87"/>
    <w:rsid w:val="00F3111D"/>
    <w:rsid w:val="00F343AC"/>
    <w:rsid w:val="00F373F8"/>
    <w:rsid w:val="00F4167E"/>
    <w:rsid w:val="00F4641A"/>
    <w:rsid w:val="00F51EF0"/>
    <w:rsid w:val="00F5620B"/>
    <w:rsid w:val="00F63B51"/>
    <w:rsid w:val="00F811B8"/>
    <w:rsid w:val="00F8492E"/>
    <w:rsid w:val="00F90DB4"/>
    <w:rsid w:val="00F96859"/>
    <w:rsid w:val="00FA1589"/>
    <w:rsid w:val="00FA3331"/>
    <w:rsid w:val="00FB4310"/>
    <w:rsid w:val="00FC0C65"/>
    <w:rsid w:val="00FF1CB1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E7641"/>
  <w15:docId w15:val="{37B9C1F9-FAA3-41C6-A27A-EA7281C8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728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2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C4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16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5C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5C3374"/>
  </w:style>
  <w:style w:type="character" w:customStyle="1" w:styleId="eop">
    <w:name w:val="eop"/>
    <w:basedOn w:val="DefaultParagraphFont"/>
    <w:rsid w:val="005C3374"/>
  </w:style>
  <w:style w:type="character" w:customStyle="1" w:styleId="scxw85758387">
    <w:name w:val="scxw85758387"/>
    <w:basedOn w:val="DefaultParagraphFont"/>
    <w:rsid w:val="005C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23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2" ma:contentTypeDescription="Create a new document." ma:contentTypeScope="" ma:versionID="cc18cc358bfc3294b84641e4ce2c87d7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b058749a81c42e05d8419939245c6600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E537-5AEE-442F-A275-F37193211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5C691-3CAB-422D-A1BD-0026F2C13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885E8-FD75-4C81-848D-354C92A7C1FA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10dadb4-62c1-4fd3-aef3-0db6a8571ffe"/>
  </ds:schemaRefs>
</ds:datastoreItem>
</file>

<file path=customXml/itemProps4.xml><?xml version="1.0" encoding="utf-8"?>
<ds:datastoreItem xmlns:ds="http://schemas.openxmlformats.org/officeDocument/2006/customXml" ds:itemID="{CE35984A-8103-4C4E-9D12-F0F12DE2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Bleakley</dc:creator>
  <cp:lastModifiedBy>A Chhibber</cp:lastModifiedBy>
  <cp:revision>61</cp:revision>
  <cp:lastPrinted>2021-02-23T11:32:00Z</cp:lastPrinted>
  <dcterms:created xsi:type="dcterms:W3CDTF">2021-06-03T23:52:00Z</dcterms:created>
  <dcterms:modified xsi:type="dcterms:W3CDTF">2021-06-06T17:14:00Z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